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3032C" w14:textId="3A53B7E1" w:rsidR="00F07BE7" w:rsidRDefault="00F07BE7" w:rsidP="008C28C1">
      <w:pPr>
        <w:rPr>
          <w:rFonts w:eastAsia="Times New Roman" w:cstheme="minorHAnsi"/>
          <w:b/>
          <w:bCs/>
          <w:color w:val="000000"/>
          <w:sz w:val="20"/>
          <w:szCs w:val="20"/>
          <w:u w:val="single"/>
        </w:rPr>
      </w:pPr>
    </w:p>
    <w:p w14:paraId="72E14417" w14:textId="69A7EA3C" w:rsidR="00F07BE7" w:rsidRDefault="00F07BE7" w:rsidP="008C28C1">
      <w:pPr>
        <w:rPr>
          <w:rFonts w:eastAsia="Times New Roman" w:cstheme="minorHAnsi"/>
          <w:b/>
          <w:bCs/>
          <w:color w:val="000000"/>
          <w:sz w:val="20"/>
          <w:szCs w:val="20"/>
          <w:u w:val="single"/>
        </w:rPr>
      </w:pPr>
      <w:r w:rsidRPr="00F07BE7">
        <w:rPr>
          <w:rFonts w:eastAsia="Times New Roman" w:cstheme="minorHAnsi"/>
          <w:b/>
          <w:bCs/>
          <w:color w:val="000000"/>
          <w:sz w:val="20"/>
          <w:szCs w:val="20"/>
          <w:u w:val="single"/>
        </w:rPr>
        <w:drawing>
          <wp:inline distT="0" distB="0" distL="0" distR="0" wp14:anchorId="69D1E83F" wp14:editId="67307C83">
            <wp:extent cx="1246909" cy="58162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76859" cy="595594"/>
                    </a:xfrm>
                    <a:prstGeom prst="rect">
                      <a:avLst/>
                    </a:prstGeom>
                  </pic:spPr>
                </pic:pic>
              </a:graphicData>
            </a:graphic>
          </wp:inline>
        </w:drawing>
      </w:r>
    </w:p>
    <w:p w14:paraId="1DBE3D6C" w14:textId="77777777" w:rsidR="00F07BE7" w:rsidRDefault="00F07BE7" w:rsidP="008C28C1">
      <w:pPr>
        <w:rPr>
          <w:rFonts w:eastAsia="Times New Roman" w:cstheme="minorHAnsi"/>
          <w:b/>
          <w:bCs/>
          <w:color w:val="000000"/>
          <w:sz w:val="20"/>
          <w:szCs w:val="20"/>
          <w:u w:val="single"/>
        </w:rPr>
      </w:pPr>
    </w:p>
    <w:p w14:paraId="0F3E9E68" w14:textId="116380F4" w:rsidR="00B34B88" w:rsidRPr="00386499" w:rsidRDefault="00F07BE7" w:rsidP="008C28C1">
      <w:pPr>
        <w:rPr>
          <w:rFonts w:eastAsia="Times New Roman" w:cstheme="minorHAnsi"/>
          <w:color w:val="000000"/>
          <w:sz w:val="20"/>
          <w:szCs w:val="20"/>
        </w:rPr>
      </w:pPr>
      <w:r>
        <w:rPr>
          <w:rFonts w:eastAsia="Times New Roman" w:cstheme="minorHAnsi"/>
          <w:b/>
          <w:bCs/>
          <w:color w:val="000000"/>
          <w:sz w:val="20"/>
          <w:szCs w:val="20"/>
          <w:u w:val="single"/>
        </w:rPr>
        <w:t xml:space="preserve">Grief Support after a Death </w:t>
      </w:r>
      <w:r>
        <w:rPr>
          <w:rFonts w:eastAsia="Times New Roman" w:cstheme="minorHAnsi"/>
          <w:color w:val="000000"/>
          <w:sz w:val="20"/>
          <w:szCs w:val="20"/>
        </w:rPr>
        <w:t xml:space="preserve">                            </w:t>
      </w:r>
      <w:r w:rsidR="00B34B88" w:rsidRPr="00386499">
        <w:rPr>
          <w:rFonts w:eastAsia="Times New Roman" w:cstheme="minorHAnsi"/>
          <w:color w:val="000000"/>
          <w:sz w:val="20"/>
          <w:szCs w:val="20"/>
        </w:rPr>
        <w:t>Chris Newlon</w:t>
      </w:r>
      <w:r>
        <w:rPr>
          <w:rFonts w:eastAsia="Times New Roman" w:cstheme="minorHAnsi"/>
          <w:color w:val="000000"/>
          <w:sz w:val="20"/>
          <w:szCs w:val="20"/>
        </w:rPr>
        <w:t>, NADS Parent Support and Outreach Coordinator, 5/2020</w:t>
      </w:r>
      <w:r w:rsidR="00386499" w:rsidRPr="00386499">
        <w:rPr>
          <w:rFonts w:eastAsia="Times New Roman" w:cstheme="minorHAnsi"/>
          <w:color w:val="000000"/>
          <w:sz w:val="20"/>
          <w:szCs w:val="20"/>
        </w:rPr>
        <w:t xml:space="preserve">   </w:t>
      </w:r>
      <w:r w:rsidR="0095333E">
        <w:rPr>
          <w:rFonts w:eastAsia="Times New Roman" w:cstheme="minorHAnsi"/>
          <w:color w:val="000000"/>
          <w:sz w:val="20"/>
          <w:szCs w:val="20"/>
        </w:rPr>
        <w:t xml:space="preserve">       </w:t>
      </w:r>
      <w:r w:rsidR="00386499" w:rsidRPr="00386499">
        <w:rPr>
          <w:rFonts w:eastAsia="Times New Roman" w:cstheme="minorHAnsi"/>
          <w:color w:val="000000"/>
          <w:sz w:val="20"/>
          <w:szCs w:val="20"/>
        </w:rPr>
        <w:tab/>
      </w:r>
      <w:r w:rsidR="00386499" w:rsidRPr="00386499">
        <w:rPr>
          <w:rFonts w:eastAsia="Times New Roman" w:cstheme="minorHAnsi"/>
          <w:color w:val="000000"/>
          <w:sz w:val="20"/>
          <w:szCs w:val="20"/>
        </w:rPr>
        <w:tab/>
      </w:r>
      <w:r w:rsidR="00386499" w:rsidRPr="00386499">
        <w:rPr>
          <w:rFonts w:eastAsia="Times New Roman" w:cstheme="minorHAnsi"/>
          <w:color w:val="000000"/>
          <w:sz w:val="20"/>
          <w:szCs w:val="20"/>
        </w:rPr>
        <w:tab/>
      </w:r>
      <w:r w:rsidR="00386499" w:rsidRPr="00386499">
        <w:rPr>
          <w:rFonts w:eastAsia="Times New Roman" w:cstheme="minorHAnsi"/>
          <w:color w:val="000000"/>
          <w:sz w:val="20"/>
          <w:szCs w:val="20"/>
        </w:rPr>
        <w:tab/>
      </w:r>
    </w:p>
    <w:p w14:paraId="26870819" w14:textId="254E619A" w:rsidR="00386499" w:rsidRPr="00386499" w:rsidRDefault="00386499" w:rsidP="008C28C1">
      <w:pPr>
        <w:rPr>
          <w:rFonts w:eastAsia="Times New Roman" w:cstheme="minorHAnsi"/>
          <w:color w:val="000000"/>
          <w:sz w:val="20"/>
          <w:szCs w:val="20"/>
        </w:rPr>
      </w:pPr>
    </w:p>
    <w:p w14:paraId="52C11BDF" w14:textId="3DCAFF14" w:rsidR="00386499" w:rsidRDefault="00386499" w:rsidP="00386499">
      <w:pPr>
        <w:rPr>
          <w:rFonts w:cstheme="minorHAnsi"/>
          <w:sz w:val="20"/>
          <w:szCs w:val="20"/>
        </w:rPr>
      </w:pPr>
      <w:r w:rsidRPr="00386499">
        <w:rPr>
          <w:rFonts w:cstheme="minorHAnsi"/>
          <w:sz w:val="20"/>
          <w:szCs w:val="20"/>
          <w:u w:val="single"/>
        </w:rPr>
        <w:t>Perspective from a Mom</w:t>
      </w:r>
      <w:r>
        <w:rPr>
          <w:rFonts w:cstheme="minorHAnsi"/>
          <w:sz w:val="20"/>
          <w:szCs w:val="20"/>
        </w:rPr>
        <w:t xml:space="preserve"> of</w:t>
      </w:r>
      <w:r w:rsidRPr="00386499">
        <w:rPr>
          <w:rFonts w:cstheme="minorHAnsi"/>
          <w:sz w:val="20"/>
          <w:szCs w:val="20"/>
        </w:rPr>
        <w:t xml:space="preserve"> child with Ds</w:t>
      </w:r>
      <w:r>
        <w:rPr>
          <w:rFonts w:cstheme="minorHAnsi"/>
          <w:sz w:val="20"/>
          <w:szCs w:val="20"/>
        </w:rPr>
        <w:t xml:space="preserve"> (age 7) after </w:t>
      </w:r>
      <w:r w:rsidRPr="00386499">
        <w:rPr>
          <w:rFonts w:cstheme="minorHAnsi"/>
          <w:sz w:val="20"/>
          <w:szCs w:val="20"/>
        </w:rPr>
        <w:t>spouse’s sudden death:</w:t>
      </w:r>
    </w:p>
    <w:p w14:paraId="79A39FED" w14:textId="77777777" w:rsidR="00386499" w:rsidRPr="00386499" w:rsidRDefault="00386499" w:rsidP="00386499">
      <w:pPr>
        <w:rPr>
          <w:rFonts w:cstheme="minorHAnsi"/>
          <w:sz w:val="20"/>
          <w:szCs w:val="20"/>
        </w:rPr>
      </w:pPr>
    </w:p>
    <w:p w14:paraId="55572B74" w14:textId="153B5098" w:rsidR="00386499" w:rsidRDefault="00386499" w:rsidP="00386499">
      <w:pPr>
        <w:rPr>
          <w:rFonts w:cstheme="minorHAnsi"/>
          <w:sz w:val="20"/>
          <w:szCs w:val="20"/>
        </w:rPr>
      </w:pPr>
      <w:r w:rsidRPr="00386499">
        <w:rPr>
          <w:rFonts w:cstheme="minorHAnsi"/>
          <w:sz w:val="20"/>
          <w:szCs w:val="20"/>
        </w:rPr>
        <w:t xml:space="preserve">-Initial concerns were that daughter would think Dad abandoned her (history of walking out due to addiction). </w:t>
      </w:r>
    </w:p>
    <w:p w14:paraId="1F8F96AF" w14:textId="77777777" w:rsidR="00386499" w:rsidRPr="00386499" w:rsidRDefault="00386499" w:rsidP="00386499">
      <w:pPr>
        <w:rPr>
          <w:rFonts w:cstheme="minorHAnsi"/>
          <w:sz w:val="20"/>
          <w:szCs w:val="20"/>
        </w:rPr>
      </w:pPr>
    </w:p>
    <w:p w14:paraId="0C2ADB22" w14:textId="62948BA4" w:rsidR="00386499" w:rsidRDefault="00386499" w:rsidP="00386499">
      <w:pPr>
        <w:rPr>
          <w:rFonts w:cstheme="minorHAnsi"/>
          <w:sz w:val="20"/>
          <w:szCs w:val="20"/>
        </w:rPr>
      </w:pPr>
      <w:r w:rsidRPr="00386499">
        <w:rPr>
          <w:rFonts w:cstheme="minorHAnsi"/>
          <w:sz w:val="20"/>
          <w:szCs w:val="20"/>
        </w:rPr>
        <w:t xml:space="preserve">-Identify a place where child can “feel” their loved ones’ presence, such as a quiet part of the yard, a beachfront setting, a church, etc. One can be created in the home, but it also helps to keep this special place out of the home when a child wants to “go to” that person. Child is encouraged to write a letter, say a prayer, or simply talk to them. Acknowledge that the person who died cannot respond but will hear them. </w:t>
      </w:r>
    </w:p>
    <w:p w14:paraId="77BE0B22" w14:textId="77777777" w:rsidR="00386499" w:rsidRPr="00386499" w:rsidRDefault="00386499" w:rsidP="00386499">
      <w:pPr>
        <w:rPr>
          <w:rFonts w:cstheme="minorHAnsi"/>
          <w:sz w:val="20"/>
          <w:szCs w:val="20"/>
        </w:rPr>
      </w:pPr>
    </w:p>
    <w:p w14:paraId="2918C30F" w14:textId="77777777" w:rsidR="00386499" w:rsidRDefault="00386499" w:rsidP="00386499">
      <w:pPr>
        <w:rPr>
          <w:rFonts w:cstheme="minorHAnsi"/>
          <w:sz w:val="20"/>
          <w:szCs w:val="20"/>
        </w:rPr>
      </w:pPr>
      <w:r w:rsidRPr="00386499">
        <w:rPr>
          <w:rFonts w:cstheme="minorHAnsi"/>
          <w:sz w:val="20"/>
          <w:szCs w:val="20"/>
        </w:rPr>
        <w:t xml:space="preserve">-Get counseling for all family individuals, regardless of your personal beliefs as to whether it’ll work or not. Art therapy can be an amazing outlet for a partially verbal of non-verbal individual. </w:t>
      </w:r>
    </w:p>
    <w:p w14:paraId="34FA4C58" w14:textId="77777777" w:rsidR="00386499" w:rsidRDefault="00386499" w:rsidP="00386499">
      <w:pPr>
        <w:rPr>
          <w:rFonts w:cstheme="minorHAnsi"/>
          <w:sz w:val="20"/>
          <w:szCs w:val="20"/>
        </w:rPr>
      </w:pPr>
    </w:p>
    <w:p w14:paraId="63256098" w14:textId="014F8FB5" w:rsidR="00386499" w:rsidRDefault="00386499" w:rsidP="00386499">
      <w:pPr>
        <w:rPr>
          <w:rFonts w:cstheme="minorHAnsi"/>
          <w:sz w:val="20"/>
          <w:szCs w:val="20"/>
        </w:rPr>
      </w:pPr>
      <w:r w:rsidRPr="00386499">
        <w:rPr>
          <w:rFonts w:cstheme="minorHAnsi"/>
          <w:sz w:val="20"/>
          <w:szCs w:val="20"/>
        </w:rPr>
        <w:t xml:space="preserve">-Create a memory box, write cards, get a locket and put the loved one’s picture inside etc. </w:t>
      </w:r>
    </w:p>
    <w:p w14:paraId="6448CE05" w14:textId="77777777" w:rsidR="00386499" w:rsidRPr="00386499" w:rsidRDefault="00386499" w:rsidP="00386499">
      <w:pPr>
        <w:rPr>
          <w:rFonts w:cstheme="minorHAnsi"/>
          <w:sz w:val="20"/>
          <w:szCs w:val="20"/>
        </w:rPr>
      </w:pPr>
    </w:p>
    <w:p w14:paraId="2BF79EBB" w14:textId="581489A8" w:rsidR="00386499" w:rsidRDefault="00386499" w:rsidP="00386499">
      <w:pPr>
        <w:rPr>
          <w:rFonts w:cstheme="minorHAnsi"/>
          <w:sz w:val="20"/>
          <w:szCs w:val="20"/>
        </w:rPr>
      </w:pPr>
      <w:r w:rsidRPr="00386499">
        <w:rPr>
          <w:rFonts w:cstheme="minorHAnsi"/>
          <w:sz w:val="20"/>
          <w:szCs w:val="20"/>
        </w:rPr>
        <w:t xml:space="preserve">-Do not underestimate how deeply children can absorb the feelings of others around them as well as their own. All individuals need to be given the tools to express what they feel inside. </w:t>
      </w:r>
    </w:p>
    <w:p w14:paraId="26F1D04B" w14:textId="77777777" w:rsidR="00386499" w:rsidRPr="00386499" w:rsidRDefault="00386499" w:rsidP="00386499">
      <w:pPr>
        <w:rPr>
          <w:rFonts w:cstheme="minorHAnsi"/>
          <w:sz w:val="20"/>
          <w:szCs w:val="20"/>
        </w:rPr>
      </w:pPr>
    </w:p>
    <w:p w14:paraId="4DCCA983" w14:textId="77777777" w:rsidR="00386499" w:rsidRDefault="00386499" w:rsidP="00386499">
      <w:pPr>
        <w:rPr>
          <w:rFonts w:cstheme="minorHAnsi"/>
          <w:sz w:val="20"/>
          <w:szCs w:val="20"/>
        </w:rPr>
      </w:pPr>
      <w:r w:rsidRPr="00386499">
        <w:rPr>
          <w:rFonts w:cstheme="minorHAnsi"/>
          <w:sz w:val="20"/>
          <w:szCs w:val="20"/>
        </w:rPr>
        <w:t>-Kids need consistency now more than ever. Do not let others pop into their lives at will. If someone promises to visit/contact individual and doesn’t, it might be better to not let them at all.</w:t>
      </w:r>
    </w:p>
    <w:p w14:paraId="55913AE8" w14:textId="25D0940E" w:rsidR="00386499" w:rsidRPr="00386499" w:rsidRDefault="00386499" w:rsidP="00386499">
      <w:pPr>
        <w:rPr>
          <w:rFonts w:cstheme="minorHAnsi"/>
          <w:sz w:val="20"/>
          <w:szCs w:val="20"/>
        </w:rPr>
      </w:pPr>
      <w:r w:rsidRPr="00386499">
        <w:rPr>
          <w:rFonts w:cstheme="minorHAnsi"/>
          <w:sz w:val="20"/>
          <w:szCs w:val="20"/>
        </w:rPr>
        <w:t xml:space="preserve"> </w:t>
      </w:r>
    </w:p>
    <w:p w14:paraId="3F8DC15B" w14:textId="4BF2B1EF" w:rsidR="00386499" w:rsidRDefault="00386499" w:rsidP="00386499">
      <w:pPr>
        <w:rPr>
          <w:rFonts w:cstheme="minorHAnsi"/>
          <w:sz w:val="20"/>
          <w:szCs w:val="20"/>
        </w:rPr>
      </w:pPr>
      <w:r w:rsidRPr="00386499">
        <w:rPr>
          <w:rFonts w:cstheme="minorHAnsi"/>
          <w:sz w:val="20"/>
          <w:szCs w:val="20"/>
        </w:rPr>
        <w:t>-Use concrete and direct language. Do not say “Daddy went to sleep” or “daddy is gone because he got sick.” These phrases create fear.</w:t>
      </w:r>
      <w:r w:rsidR="0095333E">
        <w:rPr>
          <w:rFonts w:cstheme="minorHAnsi"/>
          <w:sz w:val="20"/>
          <w:szCs w:val="20"/>
        </w:rPr>
        <w:t xml:space="preserve"> It’s best to </w:t>
      </w:r>
      <w:proofErr w:type="gramStart"/>
      <w:r w:rsidR="0095333E">
        <w:rPr>
          <w:rFonts w:cstheme="minorHAnsi"/>
          <w:sz w:val="20"/>
          <w:szCs w:val="20"/>
        </w:rPr>
        <w:t>say</w:t>
      </w:r>
      <w:proofErr w:type="gramEnd"/>
      <w:r w:rsidR="0095333E">
        <w:rPr>
          <w:rFonts w:cstheme="minorHAnsi"/>
          <w:sz w:val="20"/>
          <w:szCs w:val="20"/>
        </w:rPr>
        <w:t xml:space="preserve"> “Daddy died.”</w:t>
      </w:r>
    </w:p>
    <w:p w14:paraId="57BB487B" w14:textId="77777777" w:rsidR="00386499" w:rsidRPr="00386499" w:rsidRDefault="00386499" w:rsidP="00386499">
      <w:pPr>
        <w:rPr>
          <w:rFonts w:cstheme="minorHAnsi"/>
          <w:sz w:val="20"/>
          <w:szCs w:val="20"/>
        </w:rPr>
      </w:pPr>
    </w:p>
    <w:p w14:paraId="3C3F8930" w14:textId="77777777" w:rsidR="00386499" w:rsidRPr="00386499" w:rsidRDefault="00386499" w:rsidP="00386499">
      <w:pPr>
        <w:rPr>
          <w:rFonts w:cstheme="minorHAnsi"/>
          <w:sz w:val="20"/>
          <w:szCs w:val="20"/>
        </w:rPr>
      </w:pPr>
      <w:r w:rsidRPr="00386499">
        <w:rPr>
          <w:rFonts w:cstheme="minorHAnsi"/>
          <w:sz w:val="20"/>
          <w:szCs w:val="20"/>
        </w:rPr>
        <w:t xml:space="preserve">-Expect to see regression during times of stress. This would be a good time to decrease expectations (be flexible) if you know a stressful time is approaching (i.e. birthday, holiday or anniversary of the death.) </w:t>
      </w:r>
    </w:p>
    <w:p w14:paraId="6C7EDB10" w14:textId="77777777" w:rsidR="00386499" w:rsidRPr="00386499" w:rsidRDefault="00386499" w:rsidP="00386499">
      <w:pPr>
        <w:rPr>
          <w:rFonts w:cstheme="minorHAnsi"/>
          <w:sz w:val="20"/>
          <w:szCs w:val="20"/>
        </w:rPr>
      </w:pPr>
    </w:p>
    <w:p w14:paraId="59A6F2D7" w14:textId="77777777" w:rsidR="00386499" w:rsidRPr="00386499" w:rsidRDefault="00386499" w:rsidP="00386499">
      <w:pPr>
        <w:rPr>
          <w:rFonts w:cstheme="minorHAnsi"/>
          <w:sz w:val="20"/>
          <w:szCs w:val="20"/>
        </w:rPr>
      </w:pPr>
      <w:r w:rsidRPr="00386499">
        <w:rPr>
          <w:rFonts w:cstheme="minorHAnsi"/>
          <w:sz w:val="20"/>
          <w:szCs w:val="20"/>
        </w:rPr>
        <w:t xml:space="preserve">-Schools need to be informed of ongoing need for support. Depending upon the age of the child, this type of support and awareness of stressful days (see above) might need to be recognized for a number of years. </w:t>
      </w:r>
    </w:p>
    <w:p w14:paraId="3D003D45" w14:textId="77777777" w:rsidR="00B34B88" w:rsidRPr="00386499" w:rsidRDefault="00B34B88" w:rsidP="008C28C1">
      <w:pPr>
        <w:rPr>
          <w:rFonts w:eastAsia="Times New Roman" w:cstheme="minorHAnsi"/>
          <w:color w:val="000000"/>
          <w:sz w:val="20"/>
          <w:szCs w:val="20"/>
        </w:rPr>
      </w:pPr>
    </w:p>
    <w:p w14:paraId="1EEE08AF" w14:textId="704FB5D9" w:rsidR="008C28C1" w:rsidRPr="00386499" w:rsidRDefault="008C28C1" w:rsidP="008C28C1">
      <w:pPr>
        <w:rPr>
          <w:rFonts w:eastAsia="Times New Roman" w:cstheme="minorHAnsi"/>
          <w:b/>
          <w:bCs/>
          <w:color w:val="000000"/>
          <w:sz w:val="20"/>
          <w:szCs w:val="20"/>
          <w:u w:val="single"/>
        </w:rPr>
      </w:pPr>
      <w:r w:rsidRPr="00386499">
        <w:rPr>
          <w:rFonts w:eastAsia="Times New Roman" w:cstheme="minorHAnsi"/>
          <w:color w:val="000000"/>
          <w:sz w:val="20"/>
          <w:szCs w:val="20"/>
        </w:rPr>
        <w:br/>
      </w:r>
      <w:r w:rsidRPr="00386499">
        <w:rPr>
          <w:rFonts w:eastAsia="Times New Roman" w:cstheme="minorHAnsi"/>
          <w:b/>
          <w:bCs/>
          <w:color w:val="000000"/>
          <w:sz w:val="20"/>
          <w:szCs w:val="20"/>
          <w:u w:val="single"/>
        </w:rPr>
        <w:t>Blog posts on grief:</w:t>
      </w:r>
    </w:p>
    <w:p w14:paraId="2CCFF139" w14:textId="1349DEAD" w:rsidR="008C28C1" w:rsidRPr="00386499" w:rsidRDefault="00F07BE7" w:rsidP="008C28C1">
      <w:pPr>
        <w:rPr>
          <w:rFonts w:eastAsia="Times New Roman" w:cstheme="minorHAnsi"/>
          <w:color w:val="000000"/>
          <w:sz w:val="20"/>
          <w:szCs w:val="20"/>
        </w:rPr>
      </w:pPr>
      <w:hyperlink r:id="rId6" w:history="1">
        <w:r w:rsidR="008C28C1" w:rsidRPr="00386499">
          <w:rPr>
            <w:rFonts w:eastAsia="Times New Roman" w:cstheme="minorHAnsi"/>
            <w:color w:val="0000FF"/>
            <w:sz w:val="20"/>
            <w:szCs w:val="20"/>
            <w:u w:val="single"/>
          </w:rPr>
          <w:t>http://www.confessionsofthechromosomallyenhanced.com/2018/09/</w:t>
        </w:r>
      </w:hyperlink>
      <w:r w:rsidR="008C28C1" w:rsidRPr="00386499">
        <w:rPr>
          <w:rFonts w:eastAsia="Times New Roman" w:cstheme="minorHAnsi"/>
          <w:color w:val="000000"/>
          <w:sz w:val="20"/>
          <w:szCs w:val="20"/>
        </w:rPr>
        <w:t xml:space="preserve">  This is </w:t>
      </w:r>
      <w:r w:rsidR="00386499" w:rsidRPr="00386499">
        <w:rPr>
          <w:rFonts w:eastAsia="Times New Roman" w:cstheme="minorHAnsi"/>
          <w:color w:val="000000"/>
          <w:sz w:val="20"/>
          <w:szCs w:val="20"/>
        </w:rPr>
        <w:t>excellent</w:t>
      </w:r>
      <w:r w:rsidR="008C28C1" w:rsidRPr="00386499">
        <w:rPr>
          <w:rFonts w:eastAsia="Times New Roman" w:cstheme="minorHAnsi"/>
          <w:color w:val="000000"/>
          <w:sz w:val="20"/>
          <w:szCs w:val="20"/>
        </w:rPr>
        <w:t>. </w:t>
      </w:r>
    </w:p>
    <w:p w14:paraId="4065F4C5" w14:textId="77777777" w:rsidR="008C28C1" w:rsidRPr="00386499" w:rsidRDefault="008C28C1" w:rsidP="008C28C1">
      <w:pPr>
        <w:rPr>
          <w:rFonts w:eastAsia="Times New Roman" w:cstheme="minorHAnsi"/>
          <w:color w:val="000000"/>
          <w:sz w:val="20"/>
          <w:szCs w:val="20"/>
        </w:rPr>
      </w:pPr>
    </w:p>
    <w:p w14:paraId="226BF3F9" w14:textId="77777777" w:rsidR="008C28C1" w:rsidRPr="00386499" w:rsidRDefault="00F07BE7" w:rsidP="008C28C1">
      <w:pPr>
        <w:rPr>
          <w:rFonts w:eastAsia="Times New Roman" w:cstheme="minorHAnsi"/>
          <w:color w:val="000000"/>
          <w:sz w:val="20"/>
          <w:szCs w:val="20"/>
        </w:rPr>
      </w:pPr>
      <w:hyperlink r:id="rId7" w:history="1">
        <w:r w:rsidR="008C28C1" w:rsidRPr="00386499">
          <w:rPr>
            <w:rFonts w:eastAsia="Times New Roman" w:cstheme="minorHAnsi"/>
            <w:color w:val="0000FF"/>
            <w:sz w:val="20"/>
            <w:szCs w:val="20"/>
            <w:u w:val="single"/>
          </w:rPr>
          <w:t>http://www.confessionsofthechromosomallyenhanced.com/search?q=grief</w:t>
        </w:r>
      </w:hyperlink>
    </w:p>
    <w:p w14:paraId="227B5919" w14:textId="77777777" w:rsidR="008C28C1" w:rsidRPr="00386499" w:rsidRDefault="008C28C1" w:rsidP="008C28C1">
      <w:pPr>
        <w:rPr>
          <w:rFonts w:eastAsia="Times New Roman" w:cstheme="minorHAnsi"/>
          <w:color w:val="000000"/>
          <w:sz w:val="20"/>
          <w:szCs w:val="20"/>
        </w:rPr>
      </w:pPr>
    </w:p>
    <w:p w14:paraId="7115CC0D" w14:textId="77777777" w:rsidR="008C28C1" w:rsidRPr="00386499" w:rsidRDefault="00F07BE7" w:rsidP="008C28C1">
      <w:pPr>
        <w:rPr>
          <w:rFonts w:eastAsia="Times New Roman" w:cstheme="minorHAnsi"/>
          <w:color w:val="000000"/>
          <w:sz w:val="20"/>
          <w:szCs w:val="20"/>
        </w:rPr>
      </w:pPr>
      <w:hyperlink r:id="rId8" w:history="1">
        <w:r w:rsidR="008C28C1" w:rsidRPr="00386499">
          <w:rPr>
            <w:rFonts w:eastAsia="Times New Roman" w:cstheme="minorHAnsi"/>
            <w:color w:val="0000FF"/>
            <w:sz w:val="20"/>
            <w:szCs w:val="20"/>
            <w:u w:val="single"/>
          </w:rPr>
          <w:t>http://www.confessionsofthechromosomallyenhanced.com/2018/10/</w:t>
        </w:r>
      </w:hyperlink>
    </w:p>
    <w:p w14:paraId="6C4202DC" w14:textId="77777777" w:rsidR="008C28C1" w:rsidRPr="00386499" w:rsidRDefault="008C28C1" w:rsidP="008C28C1">
      <w:pPr>
        <w:rPr>
          <w:rFonts w:eastAsia="Times New Roman" w:cstheme="minorHAnsi"/>
          <w:color w:val="000000"/>
          <w:sz w:val="20"/>
          <w:szCs w:val="20"/>
        </w:rPr>
      </w:pPr>
    </w:p>
    <w:p w14:paraId="3B74A0BE" w14:textId="7DEA0CF2" w:rsidR="008C28C1" w:rsidRPr="00386499" w:rsidRDefault="00F07BE7" w:rsidP="008C28C1">
      <w:pPr>
        <w:rPr>
          <w:rFonts w:eastAsia="Times New Roman" w:cstheme="minorHAnsi"/>
          <w:color w:val="0000FF"/>
          <w:sz w:val="20"/>
          <w:szCs w:val="20"/>
          <w:u w:val="single"/>
        </w:rPr>
      </w:pPr>
      <w:hyperlink r:id="rId9" w:history="1">
        <w:r w:rsidR="008C28C1" w:rsidRPr="00386499">
          <w:rPr>
            <w:rFonts w:eastAsia="Times New Roman" w:cstheme="minorHAnsi"/>
            <w:color w:val="0000FF"/>
            <w:sz w:val="20"/>
            <w:szCs w:val="20"/>
            <w:u w:val="single"/>
          </w:rPr>
          <w:t>http://adultdownsyndromeclinic.blogspot.com/2015/07/grief.html</w:t>
        </w:r>
      </w:hyperlink>
    </w:p>
    <w:p w14:paraId="27A06336" w14:textId="77777777" w:rsidR="00A300E7" w:rsidRPr="00386499" w:rsidRDefault="00A300E7" w:rsidP="008C28C1">
      <w:pPr>
        <w:rPr>
          <w:rFonts w:eastAsia="Times New Roman" w:cstheme="minorHAnsi"/>
          <w:color w:val="000000"/>
          <w:sz w:val="20"/>
          <w:szCs w:val="20"/>
        </w:rPr>
      </w:pPr>
    </w:p>
    <w:p w14:paraId="04476561" w14:textId="77777777" w:rsidR="008C28C1" w:rsidRPr="00386499" w:rsidRDefault="008C28C1" w:rsidP="008C28C1">
      <w:pPr>
        <w:rPr>
          <w:rFonts w:eastAsia="Times New Roman" w:cstheme="minorHAnsi"/>
          <w:color w:val="000000"/>
          <w:sz w:val="20"/>
          <w:szCs w:val="20"/>
        </w:rPr>
      </w:pPr>
    </w:p>
    <w:p w14:paraId="6C1B7112" w14:textId="2EBC987C" w:rsidR="008C28C1" w:rsidRPr="00386499" w:rsidRDefault="00F07BE7" w:rsidP="00386499">
      <w:pPr>
        <w:rPr>
          <w:rFonts w:eastAsia="Times New Roman" w:cstheme="minorHAnsi"/>
          <w:color w:val="000000"/>
          <w:sz w:val="20"/>
          <w:szCs w:val="20"/>
        </w:rPr>
      </w:pPr>
      <w:hyperlink r:id="rId10" w:history="1">
        <w:r w:rsidR="008C28C1" w:rsidRPr="00386499">
          <w:rPr>
            <w:rFonts w:eastAsia="Times New Roman" w:cstheme="minorHAnsi"/>
            <w:color w:val="0000FF"/>
            <w:sz w:val="20"/>
            <w:szCs w:val="20"/>
            <w:u w:val="single"/>
          </w:rPr>
          <w:t>https://www.exceptionallives.org/blog/special-needs-grief-counseling</w:t>
        </w:r>
      </w:hyperlink>
    </w:p>
    <w:p w14:paraId="6DBC48D5" w14:textId="126AE1F4" w:rsidR="00386499" w:rsidRDefault="00386499" w:rsidP="008C28C1">
      <w:pPr>
        <w:rPr>
          <w:rFonts w:eastAsia="Times New Roman" w:cstheme="minorHAnsi"/>
          <w:color w:val="000000"/>
          <w:sz w:val="20"/>
          <w:szCs w:val="20"/>
        </w:rPr>
      </w:pPr>
    </w:p>
    <w:p w14:paraId="3FA2816E" w14:textId="77777777" w:rsidR="00F07BE7" w:rsidRDefault="00F07BE7" w:rsidP="008C28C1">
      <w:pPr>
        <w:rPr>
          <w:rFonts w:eastAsia="Times New Roman" w:cstheme="minorHAnsi"/>
          <w:b/>
          <w:bCs/>
          <w:color w:val="000000"/>
          <w:sz w:val="20"/>
          <w:szCs w:val="20"/>
          <w:u w:val="single"/>
        </w:rPr>
      </w:pPr>
    </w:p>
    <w:p w14:paraId="7C882830" w14:textId="77777777" w:rsidR="00F07BE7" w:rsidRDefault="00F07BE7" w:rsidP="008C28C1">
      <w:pPr>
        <w:rPr>
          <w:rFonts w:eastAsia="Times New Roman" w:cstheme="minorHAnsi"/>
          <w:b/>
          <w:bCs/>
          <w:color w:val="000000"/>
          <w:sz w:val="20"/>
          <w:szCs w:val="20"/>
          <w:u w:val="single"/>
        </w:rPr>
      </w:pPr>
    </w:p>
    <w:p w14:paraId="131CD254" w14:textId="0FC61B7F" w:rsidR="00F07BE7" w:rsidRDefault="00F07BE7" w:rsidP="008C28C1">
      <w:pPr>
        <w:rPr>
          <w:rFonts w:eastAsia="Times New Roman" w:cstheme="minorHAnsi"/>
          <w:b/>
          <w:bCs/>
          <w:color w:val="000000"/>
          <w:sz w:val="20"/>
          <w:szCs w:val="20"/>
          <w:u w:val="single"/>
        </w:rPr>
      </w:pPr>
      <w:r w:rsidRPr="00F07BE7">
        <w:rPr>
          <w:rFonts w:eastAsia="Times New Roman" w:cstheme="minorHAnsi"/>
          <w:color w:val="000000"/>
          <w:sz w:val="20"/>
          <w:szCs w:val="20"/>
        </w:rPr>
        <w:lastRenderedPageBreak/>
        <w:drawing>
          <wp:inline distT="0" distB="0" distL="0" distR="0" wp14:anchorId="3E19897D" wp14:editId="74BC5CA5">
            <wp:extent cx="1131810" cy="527936"/>
            <wp:effectExtent l="0" t="0" r="0" b="5715"/>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66434" cy="544087"/>
                    </a:xfrm>
                    <a:prstGeom prst="rect">
                      <a:avLst/>
                    </a:prstGeom>
                  </pic:spPr>
                </pic:pic>
              </a:graphicData>
            </a:graphic>
          </wp:inline>
        </w:drawing>
      </w:r>
    </w:p>
    <w:p w14:paraId="2C2DDA13" w14:textId="77777777" w:rsidR="00F07BE7" w:rsidRDefault="00F07BE7" w:rsidP="008C28C1">
      <w:pPr>
        <w:rPr>
          <w:rFonts w:eastAsia="Times New Roman" w:cstheme="minorHAnsi"/>
          <w:b/>
          <w:bCs/>
          <w:color w:val="000000"/>
          <w:sz w:val="20"/>
          <w:szCs w:val="20"/>
          <w:u w:val="single"/>
        </w:rPr>
      </w:pPr>
    </w:p>
    <w:p w14:paraId="296B102E" w14:textId="35B2DACA" w:rsidR="00386499" w:rsidRDefault="00386499" w:rsidP="008C28C1">
      <w:pPr>
        <w:rPr>
          <w:rFonts w:eastAsia="Times New Roman" w:cstheme="minorHAnsi"/>
          <w:b/>
          <w:bCs/>
          <w:color w:val="000000"/>
          <w:sz w:val="20"/>
          <w:szCs w:val="20"/>
          <w:u w:val="single"/>
        </w:rPr>
      </w:pPr>
      <w:r w:rsidRPr="00386499">
        <w:rPr>
          <w:rFonts w:eastAsia="Times New Roman" w:cstheme="minorHAnsi"/>
          <w:b/>
          <w:bCs/>
          <w:color w:val="000000"/>
          <w:sz w:val="20"/>
          <w:szCs w:val="20"/>
          <w:u w:val="single"/>
        </w:rPr>
        <w:t>Articles etc.</w:t>
      </w:r>
    </w:p>
    <w:p w14:paraId="2980520C" w14:textId="77777777" w:rsidR="00F07BE7" w:rsidRPr="00386499" w:rsidRDefault="00F07BE7" w:rsidP="008C28C1">
      <w:pPr>
        <w:rPr>
          <w:rFonts w:eastAsia="Times New Roman" w:cstheme="minorHAnsi"/>
          <w:b/>
          <w:bCs/>
          <w:color w:val="000000"/>
          <w:sz w:val="20"/>
          <w:szCs w:val="20"/>
          <w:u w:val="single"/>
        </w:rPr>
      </w:pPr>
      <w:bookmarkStart w:id="0" w:name="_GoBack"/>
      <w:bookmarkEnd w:id="0"/>
    </w:p>
    <w:p w14:paraId="73CDBD6A" w14:textId="3363B030" w:rsidR="008C28C1" w:rsidRPr="00386499" w:rsidRDefault="00F07BE7" w:rsidP="008C28C1">
      <w:pPr>
        <w:rPr>
          <w:rFonts w:eastAsia="Times New Roman" w:cstheme="minorHAnsi"/>
          <w:color w:val="000000"/>
          <w:sz w:val="20"/>
          <w:szCs w:val="20"/>
        </w:rPr>
      </w:pPr>
      <w:hyperlink r:id="rId11" w:history="1">
        <w:r w:rsidR="008C28C1" w:rsidRPr="00386499">
          <w:rPr>
            <w:rFonts w:eastAsia="Times New Roman" w:cstheme="minorHAnsi"/>
            <w:color w:val="0000FF"/>
            <w:sz w:val="20"/>
            <w:szCs w:val="20"/>
            <w:u w:val="single"/>
          </w:rPr>
          <w:t>https://www.massgeneral.org/children/down-syndrome/how-to-help-when-your-loved-one-is-grieving</w:t>
        </w:r>
      </w:hyperlink>
    </w:p>
    <w:p w14:paraId="36E891B5" w14:textId="793B16C8" w:rsidR="008C28C1" w:rsidRPr="00F07BE7" w:rsidRDefault="008C28C1" w:rsidP="008C28C1">
      <w:r w:rsidRPr="00386499">
        <w:rPr>
          <w:rFonts w:eastAsia="Times New Roman" w:cstheme="minorHAnsi"/>
          <w:color w:val="000000"/>
          <w:sz w:val="20"/>
          <w:szCs w:val="20"/>
        </w:rPr>
        <w:br/>
      </w:r>
      <w:r w:rsidR="00F07BE7">
        <w:fldChar w:fldCharType="begin"/>
      </w:r>
      <w:r w:rsidR="00F07BE7">
        <w:instrText xml:space="preserve"> HYPERLINK "https://dsagsl.org/wp-content/uploads</w:instrText>
      </w:r>
      <w:r w:rsidR="00F07BE7">
        <w:instrText xml:space="preserve">/2019/02/Grief-Packet.pdf" </w:instrText>
      </w:r>
      <w:r w:rsidR="00F07BE7">
        <w:fldChar w:fldCharType="separate"/>
      </w:r>
      <w:r w:rsidRPr="00386499">
        <w:rPr>
          <w:rFonts w:eastAsia="Times New Roman" w:cstheme="minorHAnsi"/>
          <w:color w:val="0000FF"/>
          <w:sz w:val="20"/>
          <w:szCs w:val="20"/>
          <w:u w:val="single"/>
        </w:rPr>
        <w:t>https://dsagsl.org/wp-content/uploads/2019/02/Grief-Packet.pdf</w:t>
      </w:r>
      <w:r w:rsidR="00F07BE7">
        <w:rPr>
          <w:rFonts w:eastAsia="Times New Roman" w:cstheme="minorHAnsi"/>
          <w:color w:val="0000FF"/>
          <w:sz w:val="20"/>
          <w:szCs w:val="20"/>
          <w:u w:val="single"/>
        </w:rPr>
        <w:fldChar w:fldCharType="end"/>
      </w:r>
      <w:r w:rsidRPr="00386499">
        <w:rPr>
          <w:rFonts w:eastAsia="Times New Roman" w:cstheme="minorHAnsi"/>
          <w:color w:val="000000"/>
          <w:sz w:val="20"/>
          <w:szCs w:val="20"/>
        </w:rPr>
        <w:t>  This is an online booklet with more resources at the end.   </w:t>
      </w:r>
    </w:p>
    <w:p w14:paraId="132A8C85" w14:textId="77777777" w:rsidR="008C28C1" w:rsidRPr="00386499" w:rsidRDefault="008C28C1" w:rsidP="008C28C1">
      <w:pPr>
        <w:rPr>
          <w:rFonts w:eastAsia="Times New Roman" w:cstheme="minorHAnsi"/>
          <w:sz w:val="20"/>
          <w:szCs w:val="20"/>
        </w:rPr>
      </w:pPr>
    </w:p>
    <w:p w14:paraId="2DF4710D" w14:textId="24210C7B" w:rsidR="00441CD8" w:rsidRPr="00386499" w:rsidRDefault="00A300E7">
      <w:pPr>
        <w:rPr>
          <w:rFonts w:cstheme="minorHAnsi"/>
          <w:sz w:val="20"/>
          <w:szCs w:val="20"/>
        </w:rPr>
      </w:pPr>
      <w:r w:rsidRPr="00386499">
        <w:rPr>
          <w:rFonts w:cstheme="minorHAnsi"/>
          <w:sz w:val="20"/>
          <w:szCs w:val="20"/>
        </w:rPr>
        <w:t xml:space="preserve">https://www.bellaonline.com/articles/art8788.asp  </w:t>
      </w:r>
    </w:p>
    <w:p w14:paraId="58AC939C" w14:textId="6FA7BE81" w:rsidR="00386499" w:rsidRPr="00386499" w:rsidRDefault="00386499">
      <w:pPr>
        <w:rPr>
          <w:rFonts w:cstheme="minorHAnsi"/>
          <w:sz w:val="20"/>
          <w:szCs w:val="20"/>
        </w:rPr>
      </w:pPr>
    </w:p>
    <w:p w14:paraId="11445E37" w14:textId="6776DD56" w:rsidR="00386499" w:rsidRPr="00386499" w:rsidRDefault="00386499">
      <w:pPr>
        <w:rPr>
          <w:rFonts w:cstheme="minorHAnsi"/>
          <w:sz w:val="20"/>
          <w:szCs w:val="20"/>
        </w:rPr>
      </w:pPr>
      <w:r w:rsidRPr="00386499">
        <w:rPr>
          <w:rFonts w:cstheme="minorHAnsi"/>
          <w:sz w:val="20"/>
          <w:szCs w:val="20"/>
        </w:rPr>
        <w:t>https://www.bellaonline.com/articles/art35602.asp</w:t>
      </w:r>
    </w:p>
    <w:p w14:paraId="1BAFE387" w14:textId="56162447" w:rsidR="00A300E7" w:rsidRPr="00386499" w:rsidRDefault="00A300E7">
      <w:pPr>
        <w:rPr>
          <w:rFonts w:cstheme="minorHAnsi"/>
          <w:sz w:val="20"/>
          <w:szCs w:val="20"/>
        </w:rPr>
      </w:pPr>
    </w:p>
    <w:p w14:paraId="2A7A912F" w14:textId="4071F8B9" w:rsidR="00386499" w:rsidRPr="00386499" w:rsidRDefault="00386499">
      <w:pPr>
        <w:rPr>
          <w:rFonts w:cstheme="minorHAnsi"/>
          <w:sz w:val="20"/>
          <w:szCs w:val="20"/>
        </w:rPr>
      </w:pPr>
      <w:r w:rsidRPr="00386499">
        <w:rPr>
          <w:rFonts w:cstheme="minorHAnsi"/>
          <w:sz w:val="20"/>
          <w:szCs w:val="20"/>
        </w:rPr>
        <w:t>https://www.bellaonline.com/articles/art35602.asp</w:t>
      </w:r>
    </w:p>
    <w:p w14:paraId="6F5FAD4B" w14:textId="4487F927" w:rsidR="00386499" w:rsidRPr="00386499" w:rsidRDefault="00386499">
      <w:pPr>
        <w:rPr>
          <w:rFonts w:cstheme="minorHAnsi"/>
          <w:sz w:val="20"/>
          <w:szCs w:val="20"/>
        </w:rPr>
      </w:pPr>
    </w:p>
    <w:p w14:paraId="2E8258EB" w14:textId="77777777" w:rsidR="00386499" w:rsidRPr="00386499" w:rsidRDefault="00386499" w:rsidP="00386499">
      <w:pPr>
        <w:rPr>
          <w:rFonts w:eastAsia="Times New Roman" w:cstheme="minorHAnsi"/>
          <w:color w:val="0000FF"/>
          <w:sz w:val="20"/>
          <w:szCs w:val="20"/>
        </w:rPr>
      </w:pPr>
      <w:r w:rsidRPr="00386499">
        <w:rPr>
          <w:rFonts w:eastAsia="Times New Roman" w:cstheme="minorHAnsi"/>
          <w:color w:val="0000FF"/>
          <w:sz w:val="20"/>
          <w:szCs w:val="20"/>
        </w:rPr>
        <w:t xml:space="preserve">Grief Support Group at the Adult Down Syndrome Center in Park Ridge, IL: </w:t>
      </w:r>
    </w:p>
    <w:p w14:paraId="599A0490" w14:textId="77777777" w:rsidR="00386499" w:rsidRPr="00386499" w:rsidRDefault="00386499" w:rsidP="00386499">
      <w:pPr>
        <w:rPr>
          <w:rFonts w:eastAsia="Times New Roman" w:cstheme="minorHAnsi"/>
          <w:color w:val="000000"/>
          <w:sz w:val="20"/>
          <w:szCs w:val="20"/>
        </w:rPr>
      </w:pPr>
      <w:r w:rsidRPr="00386499">
        <w:rPr>
          <w:rFonts w:eastAsia="Times New Roman" w:cstheme="minorHAnsi"/>
          <w:color w:val="000000"/>
          <w:sz w:val="20"/>
          <w:szCs w:val="20"/>
        </w:rPr>
        <w:t>Ann Garcia at </w:t>
      </w:r>
      <w:hyperlink r:id="rId12" w:history="1">
        <w:r w:rsidRPr="00386499">
          <w:rPr>
            <w:rStyle w:val="Hyperlink"/>
            <w:rFonts w:eastAsia="Times New Roman" w:cstheme="minorHAnsi"/>
            <w:sz w:val="20"/>
            <w:szCs w:val="20"/>
          </w:rPr>
          <w:t>ann.garcia@advocatehealth.com</w:t>
        </w:r>
      </w:hyperlink>
      <w:r w:rsidRPr="00386499">
        <w:rPr>
          <w:rFonts w:eastAsia="Times New Roman" w:cstheme="minorHAnsi"/>
          <w:color w:val="000000"/>
          <w:sz w:val="20"/>
          <w:szCs w:val="20"/>
        </w:rPr>
        <w:t> or 847-318-2310 </w:t>
      </w:r>
    </w:p>
    <w:p w14:paraId="04ADF650" w14:textId="77777777" w:rsidR="00386499" w:rsidRPr="00386499" w:rsidRDefault="00386499" w:rsidP="00386499">
      <w:pPr>
        <w:rPr>
          <w:rFonts w:eastAsia="Times New Roman" w:cstheme="minorHAnsi"/>
          <w:color w:val="000000"/>
          <w:sz w:val="20"/>
          <w:szCs w:val="20"/>
        </w:rPr>
      </w:pPr>
      <w:r w:rsidRPr="00386499">
        <w:rPr>
          <w:rFonts w:eastAsia="Times New Roman" w:cstheme="minorHAnsi"/>
          <w:color w:val="000000"/>
          <w:sz w:val="20"/>
          <w:szCs w:val="20"/>
        </w:rPr>
        <w:t>Grace O'Connor at </w:t>
      </w:r>
      <w:hyperlink r:id="rId13" w:history="1">
        <w:r w:rsidRPr="00386499">
          <w:rPr>
            <w:rStyle w:val="Hyperlink"/>
            <w:rFonts w:eastAsia="Times New Roman" w:cstheme="minorHAnsi"/>
            <w:sz w:val="20"/>
            <w:szCs w:val="20"/>
          </w:rPr>
          <w:t>grace.oconnor@advocatehealth.com</w:t>
        </w:r>
      </w:hyperlink>
      <w:r w:rsidRPr="00386499">
        <w:rPr>
          <w:rFonts w:eastAsia="Times New Roman" w:cstheme="minorHAnsi"/>
          <w:color w:val="000000"/>
          <w:sz w:val="20"/>
          <w:szCs w:val="20"/>
        </w:rPr>
        <w:t> or 847-318-2304</w:t>
      </w:r>
    </w:p>
    <w:p w14:paraId="2F6E1E04" w14:textId="13F04487" w:rsidR="00386499" w:rsidRDefault="00386499"/>
    <w:p w14:paraId="2235FDE8" w14:textId="77777777" w:rsidR="00386499" w:rsidRDefault="00386499"/>
    <w:p w14:paraId="651F091B" w14:textId="77777777" w:rsidR="00386499" w:rsidRDefault="00386499"/>
    <w:sectPr w:rsidR="00386499" w:rsidSect="001719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8C1"/>
    <w:rsid w:val="001719BF"/>
    <w:rsid w:val="00386499"/>
    <w:rsid w:val="008C28C1"/>
    <w:rsid w:val="0095333E"/>
    <w:rsid w:val="00A300E7"/>
    <w:rsid w:val="00B34B88"/>
    <w:rsid w:val="00C84496"/>
    <w:rsid w:val="00F07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22E82"/>
  <w15:chartTrackingRefBased/>
  <w15:docId w15:val="{5037F22E-8DFF-C54E-A7B4-D1BF96DC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28C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C28C1"/>
    <w:rPr>
      <w:color w:val="0000FF"/>
      <w:u w:val="single"/>
    </w:rPr>
  </w:style>
  <w:style w:type="character" w:styleId="UnresolvedMention">
    <w:name w:val="Unresolved Mention"/>
    <w:basedOn w:val="DefaultParagraphFont"/>
    <w:uiPriority w:val="99"/>
    <w:semiHidden/>
    <w:unhideWhenUsed/>
    <w:rsid w:val="00A30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845302">
      <w:bodyDiv w:val="1"/>
      <w:marLeft w:val="0"/>
      <w:marRight w:val="0"/>
      <w:marTop w:val="0"/>
      <w:marBottom w:val="0"/>
      <w:divBdr>
        <w:top w:val="none" w:sz="0" w:space="0" w:color="auto"/>
        <w:left w:val="none" w:sz="0" w:space="0" w:color="auto"/>
        <w:bottom w:val="none" w:sz="0" w:space="0" w:color="auto"/>
        <w:right w:val="none" w:sz="0" w:space="0" w:color="auto"/>
      </w:divBdr>
    </w:div>
    <w:div w:id="1417946666">
      <w:bodyDiv w:val="1"/>
      <w:marLeft w:val="0"/>
      <w:marRight w:val="0"/>
      <w:marTop w:val="0"/>
      <w:marBottom w:val="0"/>
      <w:divBdr>
        <w:top w:val="none" w:sz="0" w:space="0" w:color="auto"/>
        <w:left w:val="none" w:sz="0" w:space="0" w:color="auto"/>
        <w:bottom w:val="none" w:sz="0" w:space="0" w:color="auto"/>
        <w:right w:val="none" w:sz="0" w:space="0" w:color="auto"/>
      </w:divBdr>
    </w:div>
    <w:div w:id="1716006499">
      <w:bodyDiv w:val="1"/>
      <w:marLeft w:val="0"/>
      <w:marRight w:val="0"/>
      <w:marTop w:val="0"/>
      <w:marBottom w:val="0"/>
      <w:divBdr>
        <w:top w:val="none" w:sz="0" w:space="0" w:color="auto"/>
        <w:left w:val="none" w:sz="0" w:space="0" w:color="auto"/>
        <w:bottom w:val="none" w:sz="0" w:space="0" w:color="auto"/>
        <w:right w:val="none" w:sz="0" w:space="0" w:color="auto"/>
      </w:divBdr>
    </w:div>
    <w:div w:id="1987969587">
      <w:bodyDiv w:val="1"/>
      <w:marLeft w:val="0"/>
      <w:marRight w:val="0"/>
      <w:marTop w:val="0"/>
      <w:marBottom w:val="0"/>
      <w:divBdr>
        <w:top w:val="none" w:sz="0" w:space="0" w:color="auto"/>
        <w:left w:val="none" w:sz="0" w:space="0" w:color="auto"/>
        <w:bottom w:val="none" w:sz="0" w:space="0" w:color="auto"/>
        <w:right w:val="none" w:sz="0" w:space="0" w:color="auto"/>
      </w:divBdr>
    </w:div>
    <w:div w:id="2123379040">
      <w:bodyDiv w:val="1"/>
      <w:marLeft w:val="0"/>
      <w:marRight w:val="0"/>
      <w:marTop w:val="0"/>
      <w:marBottom w:val="0"/>
      <w:divBdr>
        <w:top w:val="none" w:sz="0" w:space="0" w:color="auto"/>
        <w:left w:val="none" w:sz="0" w:space="0" w:color="auto"/>
        <w:bottom w:val="none" w:sz="0" w:space="0" w:color="auto"/>
        <w:right w:val="none" w:sz="0" w:space="0" w:color="auto"/>
      </w:divBdr>
      <w:divsChild>
        <w:div w:id="2032490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fessionsofthechromosomallyenhanced.com/2018/10/" TargetMode="External"/><Relationship Id="rId13" Type="http://schemas.openxmlformats.org/officeDocument/2006/relationships/hyperlink" Target="mailto:grace.oconnor@advocatehealth.com" TargetMode="External"/><Relationship Id="rId3" Type="http://schemas.openxmlformats.org/officeDocument/2006/relationships/settings" Target="settings.xml"/><Relationship Id="rId7" Type="http://schemas.openxmlformats.org/officeDocument/2006/relationships/hyperlink" Target="http://www.confessionsofthechromosomallyenhanced.com/search?q=grief" TargetMode="External"/><Relationship Id="rId12" Type="http://schemas.openxmlformats.org/officeDocument/2006/relationships/hyperlink" Target="mailto:ann.garcia@advocatehealth.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confessionsofthechromosomallyenhanced.com/2018/09/" TargetMode="External"/><Relationship Id="rId11" Type="http://schemas.openxmlformats.org/officeDocument/2006/relationships/hyperlink" Target="https://www.massgeneral.org/children/down-syndrome/how-to-help-when-your-loved-one-is-grieving" TargetMode="External"/><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hyperlink" Target="https://www.exceptionallives.org/blog/special-needs-grief-counseling" TargetMode="External"/><Relationship Id="rId4" Type="http://schemas.openxmlformats.org/officeDocument/2006/relationships/webSettings" Target="webSettings.xml"/><Relationship Id="rId9" Type="http://schemas.openxmlformats.org/officeDocument/2006/relationships/hyperlink" Target="http://adultdownsyndromeclinic.blogspot.com/2015/07/grief.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79DD4-F7C1-7C49-8275-7ECEAE361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554</Words>
  <Characters>3158</Characters>
  <Application>Microsoft Office Word</Application>
  <DocSecurity>0</DocSecurity>
  <Lines>26</Lines>
  <Paragraphs>7</Paragraphs>
  <ScaleCrop>false</ScaleCrop>
  <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Newlon</dc:creator>
  <cp:keywords/>
  <dc:description/>
  <cp:lastModifiedBy>Chris Newlon</cp:lastModifiedBy>
  <cp:revision>2</cp:revision>
  <dcterms:created xsi:type="dcterms:W3CDTF">2020-05-21T02:31:00Z</dcterms:created>
  <dcterms:modified xsi:type="dcterms:W3CDTF">2020-05-21T02:31:00Z</dcterms:modified>
</cp:coreProperties>
</file>